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69967" w14:textId="6802FA1B" w:rsidR="00106FDD" w:rsidRPr="000A6E62" w:rsidRDefault="00106FDD" w:rsidP="00106FDD">
      <w:pPr>
        <w:pBdr>
          <w:bottom w:val="single" w:sz="4" w:space="1" w:color="auto"/>
        </w:pBdr>
      </w:pPr>
      <w:r w:rsidRPr="000A6E62">
        <w:rPr>
          <w:rFonts w:hint="eastAsia"/>
        </w:rPr>
        <w:t>2021年</w:t>
      </w:r>
      <w:r>
        <w:rPr>
          <w:rFonts w:hint="eastAsia"/>
        </w:rPr>
        <w:t>4</w:t>
      </w:r>
      <w:r w:rsidRPr="000A6E62">
        <w:rPr>
          <w:rFonts w:hint="eastAsia"/>
        </w:rPr>
        <w:t>月第</w:t>
      </w:r>
      <w:r>
        <w:rPr>
          <w:rFonts w:hint="eastAsia"/>
        </w:rPr>
        <w:t>2</w:t>
      </w:r>
      <w:r w:rsidRPr="000A6E62">
        <w:rPr>
          <w:rFonts w:hint="eastAsia"/>
        </w:rPr>
        <w:t xml:space="preserve">週　</w:t>
      </w:r>
      <w:r>
        <w:rPr>
          <w:rFonts w:hint="eastAsia"/>
        </w:rPr>
        <w:t>中学生用</w:t>
      </w:r>
      <w:r w:rsidRPr="000A6E62">
        <w:rPr>
          <w:rFonts w:hint="eastAsia"/>
        </w:rPr>
        <w:t>英語ニュース　模範解答と指導の手引き</w:t>
      </w:r>
    </w:p>
    <w:p w14:paraId="1667C42F" w14:textId="77777777" w:rsidR="00106FDD" w:rsidRPr="000A6E62" w:rsidRDefault="00106FDD" w:rsidP="00106FDD">
      <w:pPr>
        <w:numPr>
          <w:ilvl w:val="0"/>
          <w:numId w:val="1"/>
        </w:numPr>
        <w:rPr>
          <w:rFonts w:ascii="Century" w:hAnsi="Century"/>
          <w:sz w:val="18"/>
          <w:szCs w:val="18"/>
        </w:rPr>
      </w:pPr>
      <w:r w:rsidRPr="000A6E62">
        <w:rPr>
          <w:rFonts w:ascii="Century" w:hAnsi="Century" w:hint="eastAsia"/>
          <w:sz w:val="18"/>
          <w:szCs w:val="18"/>
        </w:rPr>
        <w:t>教材は</w:t>
      </w:r>
      <w:r w:rsidRPr="000A6E62">
        <w:rPr>
          <w:rFonts w:ascii="Century" w:hAnsi="Century" w:hint="eastAsia"/>
          <w:sz w:val="18"/>
          <w:szCs w:val="18"/>
        </w:rPr>
        <w:t>Word</w:t>
      </w:r>
      <w:r w:rsidRPr="000A6E62">
        <w:rPr>
          <w:rFonts w:ascii="Century" w:hAnsi="Century" w:hint="eastAsia"/>
          <w:sz w:val="18"/>
          <w:szCs w:val="18"/>
        </w:rPr>
        <w:t>ファイルで</w:t>
      </w:r>
      <w:r>
        <w:rPr>
          <w:rFonts w:ascii="Century" w:hAnsi="Century" w:hint="eastAsia"/>
          <w:sz w:val="18"/>
          <w:szCs w:val="18"/>
        </w:rPr>
        <w:t>リリース</w:t>
      </w:r>
      <w:r w:rsidRPr="000A6E62">
        <w:rPr>
          <w:rFonts w:ascii="Century" w:hAnsi="Century" w:hint="eastAsia"/>
          <w:sz w:val="18"/>
          <w:szCs w:val="18"/>
        </w:rPr>
        <w:t>します。</w:t>
      </w:r>
      <w:r w:rsidRPr="000A6E62">
        <w:rPr>
          <w:rFonts w:ascii="Century" w:hAnsi="Century" w:hint="eastAsia"/>
          <w:sz w:val="18"/>
          <w:szCs w:val="18"/>
          <w:highlight w:val="yellow"/>
        </w:rPr>
        <w:t>不必要と思われる問題のカット（削除）、本文や設問のアレンジ、差し替え、加筆修正は自由です。先生方が授業で使いやすいように、お好きなように加工して下さい。</w:t>
      </w:r>
    </w:p>
    <w:p w14:paraId="25DE08A8" w14:textId="77777777" w:rsidR="00106FDD" w:rsidRPr="000A6E62" w:rsidRDefault="00106FDD" w:rsidP="00106FDD">
      <w:pPr>
        <w:ind w:left="360" w:hangingChars="200" w:hanging="360"/>
        <w:rPr>
          <w:rFonts w:ascii="Century" w:hAnsi="Century"/>
          <w:sz w:val="18"/>
          <w:szCs w:val="18"/>
        </w:rPr>
      </w:pPr>
      <w:r w:rsidRPr="000A6E62">
        <w:rPr>
          <w:rFonts w:ascii="Century" w:hAnsi="Century" w:hint="eastAsia"/>
          <w:sz w:val="18"/>
          <w:szCs w:val="18"/>
        </w:rPr>
        <w:t>（２）「この問題は簡単すぎる」「設問は日本語でなく英語にしてほしい（逆に難しいから英語でなく日本語にしてほしい）」というご意見をいただきますが、全ての先生方の要望に応えられず申し訳ありません。私の判断で、英語が良いと思った設問は英語に、日本語が良いと思った設問は日本語にしています。先生方の判断で言語は自由に変えて下さい。</w:t>
      </w:r>
    </w:p>
    <w:p w14:paraId="51FED6BE" w14:textId="77777777" w:rsidR="00106FDD" w:rsidRPr="000A6E62" w:rsidRDefault="00106FDD" w:rsidP="00106FDD">
      <w:pPr>
        <w:ind w:left="360" w:hangingChars="200" w:hanging="360"/>
        <w:rPr>
          <w:rFonts w:ascii="Century" w:hAnsi="Century"/>
          <w:sz w:val="18"/>
          <w:szCs w:val="18"/>
        </w:rPr>
      </w:pPr>
      <w:r w:rsidRPr="000A6E62">
        <w:rPr>
          <w:rFonts w:ascii="Century" w:hAnsi="Century" w:hint="eastAsia"/>
          <w:sz w:val="18"/>
          <w:szCs w:val="18"/>
        </w:rPr>
        <w:t>（３）毎回、スペリングや文法ミスがないか、細心の注意を払っていますが、間違いに気付いたら、後から訂正版を</w:t>
      </w:r>
      <w:r>
        <w:rPr>
          <w:rFonts w:ascii="Century" w:hAnsi="Century" w:hint="eastAsia"/>
          <w:sz w:val="18"/>
          <w:szCs w:val="18"/>
        </w:rPr>
        <w:t>出して</w:t>
      </w:r>
      <w:r w:rsidRPr="000A6E62">
        <w:rPr>
          <w:rFonts w:ascii="Century" w:hAnsi="Century" w:hint="eastAsia"/>
          <w:sz w:val="18"/>
          <w:szCs w:val="18"/>
        </w:rPr>
        <w:t>います。申し訳ありません。もしスペルミスや文法ミスに気付いたら、教えていただけましたら助かりますが、お時間がなければ修正してそのまま授業でお使い下さい。</w:t>
      </w:r>
    </w:p>
    <w:p w14:paraId="38811C54" w14:textId="77777777" w:rsidR="00106FDD" w:rsidRDefault="00106FDD" w:rsidP="00106FDD">
      <w:pPr>
        <w:pBdr>
          <w:bottom w:val="single" w:sz="4" w:space="1" w:color="auto"/>
        </w:pBdr>
        <w:ind w:left="360" w:hangingChars="200" w:hanging="360"/>
      </w:pPr>
      <w:r w:rsidRPr="000A6E62">
        <w:rPr>
          <w:rFonts w:ascii="Century" w:hAnsi="Century" w:hint="eastAsia"/>
          <w:sz w:val="18"/>
          <w:szCs w:val="18"/>
        </w:rPr>
        <w:t>（４）</w:t>
      </w:r>
      <w:r w:rsidRPr="000A6E62">
        <w:rPr>
          <w:rFonts w:ascii="Century" w:hAnsi="Century" w:hint="eastAsia"/>
          <w:sz w:val="18"/>
          <w:szCs w:val="18"/>
          <w:highlight w:val="yellow"/>
        </w:rPr>
        <w:t>全ての教材に、「この英文を暗唱しよう！」というページがあります。</w:t>
      </w:r>
      <w:r w:rsidRPr="000A6E62">
        <w:rPr>
          <w:rFonts w:ascii="Century" w:hAnsi="Century" w:hint="eastAsia"/>
          <w:sz w:val="18"/>
          <w:szCs w:val="18"/>
        </w:rPr>
        <w:t>毎回、重要な文法や使える表現を含むキーセンテンス３～５文を選んでいます。これは「夢タン」などの参考書の著者として著名な</w:t>
      </w:r>
      <w:r w:rsidRPr="000A6E62">
        <w:rPr>
          <w:rFonts w:ascii="Century" w:hAnsi="Century" w:hint="eastAsia"/>
          <w:sz w:val="18"/>
          <w:szCs w:val="18"/>
          <w:highlight w:val="yellow"/>
        </w:rPr>
        <w:t>木村達哉先生</w:t>
      </w:r>
      <w:r w:rsidRPr="000A6E62">
        <w:rPr>
          <w:rFonts w:ascii="Century" w:hAnsi="Century" w:hint="eastAsia"/>
          <w:sz w:val="18"/>
          <w:szCs w:val="18"/>
        </w:rPr>
        <w:t>のセミナーで「英語は何度も音読して暗唱するのが上達の近道！」と教えていただいたことにより、</w:t>
      </w:r>
      <w:r w:rsidRPr="000A6E62">
        <w:rPr>
          <w:rFonts w:ascii="Century" w:hAnsi="Century" w:hint="eastAsia"/>
          <w:sz w:val="18"/>
          <w:szCs w:val="18"/>
        </w:rPr>
        <w:t>8</w:t>
      </w:r>
      <w:r w:rsidRPr="000A6E62">
        <w:rPr>
          <w:rFonts w:ascii="Century" w:hAnsi="Century" w:hint="eastAsia"/>
          <w:sz w:val="18"/>
          <w:szCs w:val="18"/>
        </w:rPr>
        <w:t>月から始めました。文を暗唱をしてから本文を読んでも、全文を読んでから仕上げに英文暗唱しても、どちらでも良いと思います。（試験勉強で忙しい生徒さんは、ニュース読みを宿題にし、授業中はキーセンテンス暗唱だけすることもあります）生徒さんの習熟度と状況に合わせて、やってみて下さい。</w:t>
      </w:r>
    </w:p>
    <w:p w14:paraId="4C288C2B" w14:textId="495375FE" w:rsidR="00106FDD" w:rsidRPr="00CD66AD" w:rsidRDefault="00106FDD" w:rsidP="00106FDD">
      <w:pPr>
        <w:rPr>
          <w:rFonts w:ascii="Century" w:eastAsiaTheme="minorHAnsi" w:hAnsi="Century"/>
        </w:rPr>
      </w:pPr>
      <w:r w:rsidRPr="00CD66AD">
        <w:rPr>
          <w:rFonts w:ascii="Century" w:eastAsiaTheme="minorHAnsi" w:hAnsi="Century"/>
          <w:highlight w:val="cyan"/>
        </w:rPr>
        <w:t>「聖火リレー」</w:t>
      </w:r>
      <w:r w:rsidR="001E295B" w:rsidRPr="00CD66AD">
        <w:rPr>
          <w:rFonts w:ascii="Century" w:eastAsiaTheme="minorHAnsi" w:hAnsi="Century"/>
          <w:highlight w:val="cyan"/>
        </w:rPr>
        <w:t xml:space="preserve">１枚目　</w:t>
      </w:r>
      <w:r w:rsidRPr="00CD66AD">
        <w:rPr>
          <w:rFonts w:ascii="Century" w:eastAsiaTheme="minorHAnsi" w:hAnsi="Century"/>
          <w:highlight w:val="cyan"/>
        </w:rPr>
        <w:t>模範解答</w:t>
      </w:r>
    </w:p>
    <w:p w14:paraId="27A5AD79" w14:textId="1B04FB28" w:rsidR="00106FDD" w:rsidRPr="00CD66AD" w:rsidRDefault="00106FDD">
      <w:pPr>
        <w:rPr>
          <w:rFonts w:ascii="Century" w:hAnsi="Century"/>
        </w:rPr>
      </w:pPr>
      <w:r w:rsidRPr="00CD66AD">
        <w:rPr>
          <w:rFonts w:ascii="Century" w:hAnsi="Century"/>
        </w:rPr>
        <w:t>Q1  Osaka governor Hirofumi Yoshimura(</w:t>
      </w:r>
      <w:r w:rsidRPr="00CD66AD">
        <w:rPr>
          <w:rFonts w:ascii="Century" w:hAnsi="Century"/>
        </w:rPr>
        <w:t>吉村洋文</w:t>
      </w:r>
      <w:r w:rsidRPr="00CD66AD">
        <w:rPr>
          <w:rFonts w:ascii="Century" w:hAnsi="Century"/>
        </w:rPr>
        <w:t>) and city mayor Ichiro Matsui(</w:t>
      </w:r>
      <w:r w:rsidRPr="00CD66AD">
        <w:rPr>
          <w:rFonts w:ascii="Century" w:hAnsi="Century"/>
        </w:rPr>
        <w:t>松井一郎</w:t>
      </w:r>
      <w:r w:rsidRPr="00CD66AD">
        <w:rPr>
          <w:rFonts w:ascii="Century" w:hAnsi="Century"/>
        </w:rPr>
        <w:t>) did.</w:t>
      </w:r>
    </w:p>
    <w:p w14:paraId="79A13FF3" w14:textId="14AACD66" w:rsidR="00106FDD" w:rsidRPr="00CD66AD" w:rsidRDefault="00106FDD">
      <w:pPr>
        <w:rPr>
          <w:rFonts w:ascii="Century" w:hAnsi="Century"/>
        </w:rPr>
      </w:pPr>
      <w:r w:rsidRPr="00CD66AD">
        <w:rPr>
          <w:rFonts w:ascii="Century" w:hAnsi="Century"/>
        </w:rPr>
        <w:t>Q2  There were 616.</w:t>
      </w:r>
      <w:r w:rsidR="00CD66AD">
        <w:rPr>
          <w:rFonts w:ascii="Century" w:hAnsi="Century" w:hint="eastAsia"/>
        </w:rPr>
        <w:t xml:space="preserve">　　</w:t>
      </w:r>
      <w:r w:rsidRPr="00CD66AD">
        <w:rPr>
          <w:rFonts w:ascii="Century" w:hAnsi="Century"/>
        </w:rPr>
        <w:t>Q3  (</w:t>
      </w:r>
      <w:r w:rsidRPr="00CD66AD">
        <w:rPr>
          <w:rFonts w:ascii="Century" w:hAnsi="Century"/>
        </w:rPr>
        <w:t>回答例</w:t>
      </w:r>
      <w:r w:rsidRPr="00CD66AD">
        <w:rPr>
          <w:rFonts w:ascii="Century" w:hAnsi="Century"/>
        </w:rPr>
        <w:t xml:space="preserve">) Because they will be infected by coronavirus in crowded places. </w:t>
      </w:r>
    </w:p>
    <w:p w14:paraId="3120C28B" w14:textId="66FBD83E" w:rsidR="00106FDD" w:rsidRPr="00CD66AD" w:rsidRDefault="00106FDD">
      <w:pPr>
        <w:rPr>
          <w:rFonts w:ascii="Century" w:hAnsi="Century"/>
        </w:rPr>
      </w:pPr>
      <w:r w:rsidRPr="00CD66AD">
        <w:rPr>
          <w:rFonts w:ascii="Century" w:hAnsi="Century"/>
        </w:rPr>
        <w:t xml:space="preserve">Q4  in    </w:t>
      </w:r>
      <w:r w:rsidRPr="00CD66AD">
        <w:rPr>
          <w:rFonts w:ascii="ＭＳ 明朝" w:eastAsia="ＭＳ 明朝" w:hAnsi="ＭＳ 明朝" w:cs="ＭＳ 明朝" w:hint="eastAsia"/>
        </w:rPr>
        <w:t>※</w:t>
      </w:r>
      <w:r w:rsidRPr="00CD66AD">
        <w:rPr>
          <w:rFonts w:ascii="Century" w:hAnsi="Century"/>
        </w:rPr>
        <w:t xml:space="preserve"> </w:t>
      </w:r>
      <w:r w:rsidRPr="00CD66AD">
        <w:rPr>
          <w:rFonts w:ascii="Century" w:hAnsi="Century"/>
        </w:rPr>
        <w:t>「</w:t>
      </w:r>
      <w:r w:rsidRPr="00CD66AD">
        <w:rPr>
          <w:rFonts w:ascii="Century" w:hAnsi="Century"/>
        </w:rPr>
        <w:t xml:space="preserve">in </w:t>
      </w:r>
      <w:r w:rsidRPr="00CD66AD">
        <w:rPr>
          <w:rFonts w:ascii="Century" w:hAnsi="Century"/>
        </w:rPr>
        <w:t>＋</w:t>
      </w:r>
      <w:r w:rsidRPr="00CD66AD">
        <w:rPr>
          <w:rFonts w:ascii="Century" w:hAnsi="Century"/>
        </w:rPr>
        <w:t xml:space="preserve"> </w:t>
      </w:r>
      <w:r w:rsidRPr="00CD66AD">
        <w:rPr>
          <w:rFonts w:ascii="Century" w:hAnsi="Century"/>
        </w:rPr>
        <w:t>期間」で「あと～で」という意味です</w:t>
      </w:r>
      <w:r w:rsidR="00CD66AD">
        <w:rPr>
          <w:rFonts w:ascii="Century" w:hAnsi="Century" w:hint="eastAsia"/>
        </w:rPr>
        <w:t xml:space="preserve">　　</w:t>
      </w:r>
      <w:r w:rsidRPr="00CD66AD">
        <w:rPr>
          <w:rFonts w:ascii="Century" w:hAnsi="Century"/>
        </w:rPr>
        <w:t>Q5</w:t>
      </w:r>
      <w:r w:rsidRPr="00CD66AD">
        <w:rPr>
          <w:rFonts w:ascii="Century" w:hAnsi="Century"/>
        </w:rPr>
        <w:t xml:space="preserve">　</w:t>
      </w:r>
      <w:r w:rsidRPr="00CD66AD">
        <w:rPr>
          <w:rFonts w:ascii="Century" w:hAnsi="Century"/>
        </w:rPr>
        <w:t>On April 14</w:t>
      </w:r>
      <w:r w:rsidRPr="00CD66AD">
        <w:rPr>
          <w:rFonts w:ascii="Century" w:hAnsi="Century"/>
          <w:vertAlign w:val="superscript"/>
        </w:rPr>
        <w:t>th</w:t>
      </w:r>
      <w:r w:rsidRPr="00CD66AD">
        <w:rPr>
          <w:rFonts w:ascii="Century" w:hAnsi="Century"/>
        </w:rPr>
        <w:t>.</w:t>
      </w:r>
    </w:p>
    <w:p w14:paraId="5F12B7A4" w14:textId="3ABE4B7E" w:rsidR="00106FDD" w:rsidRPr="00CD66AD" w:rsidRDefault="00106FDD">
      <w:pPr>
        <w:rPr>
          <w:rFonts w:ascii="Century" w:hAnsi="Century"/>
        </w:rPr>
      </w:pPr>
      <w:r w:rsidRPr="00CD66AD">
        <w:rPr>
          <w:rFonts w:ascii="Century" w:hAnsi="Century"/>
        </w:rPr>
        <w:t>Q6  It is going to hold a 100-day countdown event without spectators.</w:t>
      </w:r>
    </w:p>
    <w:p w14:paraId="7A632333" w14:textId="779387C7" w:rsidR="00106FDD" w:rsidRPr="00CD66AD" w:rsidRDefault="00106FDD" w:rsidP="00106FDD">
      <w:pPr>
        <w:ind w:left="420" w:hangingChars="200" w:hanging="420"/>
        <w:rPr>
          <w:rFonts w:ascii="Century" w:hAnsi="Century"/>
        </w:rPr>
      </w:pPr>
      <w:r w:rsidRPr="00CD66AD">
        <w:rPr>
          <w:rFonts w:ascii="Century" w:hAnsi="Century"/>
        </w:rPr>
        <w:t xml:space="preserve">Q7  ●You have to wear masks. </w:t>
      </w:r>
      <w:r w:rsidRPr="00CD66AD">
        <w:rPr>
          <w:rFonts w:ascii="Century" w:hAnsi="Century"/>
        </w:rPr>
        <w:t>マスクをつける</w:t>
      </w:r>
      <w:r w:rsidRPr="00CD66AD">
        <w:rPr>
          <w:rFonts w:ascii="Century" w:hAnsi="Century"/>
        </w:rPr>
        <w:br/>
        <w:t xml:space="preserve">●You have to practice social distancing. </w:t>
      </w:r>
      <w:r w:rsidRPr="00CD66AD">
        <w:rPr>
          <w:rFonts w:ascii="Century" w:hAnsi="Century"/>
        </w:rPr>
        <w:t>ソーシャルディスタンスをとる</w:t>
      </w:r>
    </w:p>
    <w:p w14:paraId="56D304A8" w14:textId="5BE6DEA2" w:rsidR="00106FDD" w:rsidRPr="00CD66AD" w:rsidRDefault="00106FDD" w:rsidP="00106FDD">
      <w:pPr>
        <w:ind w:leftChars="200" w:left="420"/>
        <w:rPr>
          <w:rFonts w:ascii="Century" w:hAnsi="Century"/>
        </w:rPr>
      </w:pPr>
      <w:r w:rsidRPr="00CD66AD">
        <w:rPr>
          <w:rFonts w:ascii="Century" w:hAnsi="Century"/>
        </w:rPr>
        <w:t>●You should not cheer out loud.</w:t>
      </w:r>
      <w:r w:rsidRPr="00CD66AD">
        <w:rPr>
          <w:rFonts w:ascii="Century" w:hAnsi="Century"/>
        </w:rPr>
        <w:t xml:space="preserve">　声を出して応援しない</w:t>
      </w:r>
    </w:p>
    <w:p w14:paraId="42F7DA19" w14:textId="0D8DAFCA" w:rsidR="00106FDD" w:rsidRPr="00CD66AD" w:rsidRDefault="00106FDD" w:rsidP="00106FDD">
      <w:pPr>
        <w:rPr>
          <w:rFonts w:ascii="Century" w:hAnsi="Century"/>
        </w:rPr>
      </w:pPr>
      <w:r w:rsidRPr="00CD66AD">
        <w:rPr>
          <w:rFonts w:ascii="Century" w:hAnsi="Century"/>
        </w:rPr>
        <w:t>Q8</w:t>
      </w:r>
      <w:r w:rsidRPr="00CD66AD">
        <w:rPr>
          <w:rFonts w:ascii="Century" w:hAnsi="Century"/>
        </w:rPr>
        <w:t xml:space="preserve">　３　ますますコロナ感染が増えている</w:t>
      </w:r>
    </w:p>
    <w:p w14:paraId="116A2D52" w14:textId="35C5EEB0" w:rsidR="00106FDD" w:rsidRPr="00CD66AD" w:rsidRDefault="00106FDD">
      <w:pPr>
        <w:rPr>
          <w:rFonts w:ascii="Century" w:hAnsi="Century"/>
        </w:rPr>
      </w:pPr>
      <w:r w:rsidRPr="00CD66AD">
        <w:rPr>
          <w:rFonts w:ascii="Century" w:hAnsi="Century"/>
        </w:rPr>
        <w:t>Q9</w:t>
      </w:r>
      <w:r w:rsidRPr="00CD66AD">
        <w:rPr>
          <w:rFonts w:ascii="Century" w:hAnsi="Century"/>
        </w:rPr>
        <w:t xml:space="preserve">　</w:t>
      </w:r>
      <w:r w:rsidRPr="00CD66AD">
        <w:rPr>
          <w:rFonts w:ascii="Century" w:hAnsi="Century"/>
        </w:rPr>
        <w:t xml:space="preserve">Nobody has been infected so far. </w:t>
      </w:r>
      <w:r w:rsidRPr="00CD66AD">
        <w:rPr>
          <w:rFonts w:ascii="Century" w:hAnsi="Century"/>
        </w:rPr>
        <w:t>今の所、誰も聖火リレーではコロナに感染していない。</w:t>
      </w:r>
    </w:p>
    <w:p w14:paraId="6F25FA69" w14:textId="4E40937F" w:rsidR="00106FDD" w:rsidRPr="00CD66AD" w:rsidRDefault="00106FDD">
      <w:pPr>
        <w:rPr>
          <w:rFonts w:ascii="Century" w:hAnsi="Century"/>
        </w:rPr>
      </w:pPr>
      <w:r w:rsidRPr="00CD66AD">
        <w:rPr>
          <w:rFonts w:ascii="Century" w:hAnsi="Century"/>
        </w:rPr>
        <w:t>Q10</w:t>
      </w:r>
      <w:r w:rsidRPr="00CD66AD">
        <w:rPr>
          <w:rFonts w:ascii="Century" w:hAnsi="Century"/>
        </w:rPr>
        <w:t xml:space="preserve">　下記のウェブサイトで、自分の県でいつ聖火リレーが行われるか、走る人は誰か、調べましょう。</w:t>
      </w:r>
    </w:p>
    <w:p w14:paraId="0562AD15" w14:textId="327C8C7A" w:rsidR="00106FDD" w:rsidRPr="00CD66AD" w:rsidRDefault="00106FDD">
      <w:pPr>
        <w:rPr>
          <w:rFonts w:ascii="Century" w:hAnsi="Century"/>
        </w:rPr>
      </w:pPr>
      <w:r w:rsidRPr="00CD66AD">
        <w:rPr>
          <w:rFonts w:ascii="Century" w:hAnsi="Century"/>
        </w:rPr>
        <w:t xml:space="preserve">　</w:t>
      </w:r>
      <w:r w:rsidRPr="00CD66AD">
        <w:rPr>
          <w:rFonts w:ascii="Century" w:hAnsi="Century"/>
        </w:rPr>
        <w:t xml:space="preserve"> </w:t>
      </w:r>
      <w:hyperlink r:id="rId7" w:history="1">
        <w:r w:rsidRPr="00CD66AD">
          <w:rPr>
            <w:rStyle w:val="a3"/>
            <w:rFonts w:ascii="Century" w:hAnsi="Century"/>
          </w:rPr>
          <w:t>https://tokyo2020.org/ja/torch/route/</w:t>
        </w:r>
      </w:hyperlink>
    </w:p>
    <w:p w14:paraId="09F0F91C" w14:textId="65552CD2" w:rsidR="000D6C70" w:rsidRPr="000D6C70" w:rsidRDefault="001E295B" w:rsidP="000D6C70">
      <w:pPr>
        <w:rPr>
          <w:rFonts w:ascii="Century" w:hAnsi="Century"/>
        </w:rPr>
      </w:pPr>
      <w:r w:rsidRPr="00CD66AD">
        <w:rPr>
          <w:rFonts w:ascii="Century" w:hAnsi="Century"/>
        </w:rPr>
        <w:t>Q11</w:t>
      </w:r>
      <w:r w:rsidRPr="00CD66AD">
        <w:rPr>
          <w:rFonts w:ascii="Century" w:hAnsi="Century"/>
        </w:rPr>
        <w:t xml:space="preserve">　仮にオリンピックの聖火リレーで走るために立候補できるとしたら、自分は走りたいか走りたくないか、理由とともに英語で述べましょう。</w:t>
      </w:r>
      <w:r w:rsidR="000D6C70">
        <w:rPr>
          <w:rFonts w:ascii="Century" w:hAnsi="Century" w:hint="eastAsia"/>
        </w:rPr>
        <w:t>聖火リレーは１人につき２分、</w:t>
      </w:r>
      <w:r w:rsidR="000D6C70">
        <w:rPr>
          <w:rFonts w:ascii="Century" w:hAnsi="Century" w:hint="eastAsia"/>
        </w:rPr>
        <w:t>200</w:t>
      </w:r>
      <w:r w:rsidR="000D6C70">
        <w:rPr>
          <w:rFonts w:ascii="Century" w:hAnsi="Century" w:hint="eastAsia"/>
        </w:rPr>
        <w:t>メートル走るそうです。</w:t>
      </w:r>
      <w:r w:rsidR="000D6C70" w:rsidRPr="000D6C70">
        <w:rPr>
          <w:rFonts w:ascii="Century" w:hAnsi="Century"/>
        </w:rPr>
        <w:t>走る</w:t>
      </w:r>
      <w:r w:rsidR="000D6C70" w:rsidRPr="000D6C70">
        <w:rPr>
          <w:rFonts w:ascii="Century" w:hAnsi="Century" w:hint="eastAsia"/>
        </w:rPr>
        <w:t>こと</w:t>
      </w:r>
      <w:r w:rsidR="000D6C70" w:rsidRPr="000D6C70">
        <w:rPr>
          <w:rFonts w:ascii="Century" w:hAnsi="Century"/>
        </w:rPr>
        <w:t>や陸上が得意な</w:t>
      </w:r>
      <w:r w:rsidR="000D6C70">
        <w:rPr>
          <w:rFonts w:ascii="Century" w:hAnsi="Century" w:hint="eastAsia"/>
        </w:rPr>
        <w:t>生徒さん</w:t>
      </w:r>
      <w:r w:rsidR="000D6C70" w:rsidRPr="000D6C70">
        <w:rPr>
          <w:rFonts w:ascii="Century" w:hAnsi="Century"/>
        </w:rPr>
        <w:t>、</w:t>
      </w:r>
      <w:r w:rsidR="000D6C70" w:rsidRPr="000D6C70">
        <w:rPr>
          <w:rFonts w:ascii="Century" w:hAnsi="Century" w:hint="eastAsia"/>
        </w:rPr>
        <w:t>そんなに得意ではないけれど「</w:t>
      </w:r>
      <w:r w:rsidR="000D6C70" w:rsidRPr="000D6C70">
        <w:rPr>
          <w:rFonts w:ascii="Century" w:hAnsi="Century"/>
        </w:rPr>
        <w:t>200</w:t>
      </w:r>
      <w:r w:rsidR="000D6C70" w:rsidRPr="000D6C70">
        <w:rPr>
          <w:rFonts w:ascii="Century" w:hAnsi="Century"/>
        </w:rPr>
        <w:t>メートル</w:t>
      </w:r>
      <w:r w:rsidR="000D6C70" w:rsidRPr="000D6C70">
        <w:rPr>
          <w:rFonts w:ascii="Century" w:hAnsi="Century"/>
        </w:rPr>
        <w:t>2</w:t>
      </w:r>
      <w:r w:rsidR="000D6C70" w:rsidRPr="000D6C70">
        <w:rPr>
          <w:rFonts w:ascii="Century" w:hAnsi="Century"/>
        </w:rPr>
        <w:t>分くらいなら</w:t>
      </w:r>
      <w:r w:rsidR="000D6C70" w:rsidRPr="000D6C70">
        <w:rPr>
          <w:rFonts w:ascii="Century" w:hAnsi="Century" w:hint="eastAsia"/>
        </w:rPr>
        <w:t>、</w:t>
      </w:r>
      <w:r w:rsidR="000D6C70" w:rsidRPr="000D6C70">
        <w:rPr>
          <w:rFonts w:ascii="Century" w:hAnsi="Century"/>
        </w:rPr>
        <w:t>挑戦しても良いか</w:t>
      </w:r>
      <w:r w:rsidR="000D6C70" w:rsidRPr="000D6C70">
        <w:rPr>
          <w:rFonts w:ascii="Century" w:hAnsi="Century" w:hint="eastAsia"/>
        </w:rPr>
        <w:t>な…」</w:t>
      </w:r>
      <w:r w:rsidR="000D6C70" w:rsidRPr="000D6C70">
        <w:rPr>
          <w:rFonts w:ascii="Century" w:hAnsi="Century"/>
        </w:rPr>
        <w:t>と考える</w:t>
      </w:r>
      <w:r w:rsidR="000D6C70">
        <w:rPr>
          <w:rFonts w:ascii="Century" w:hAnsi="Century" w:hint="eastAsia"/>
        </w:rPr>
        <w:t>生徒さん</w:t>
      </w:r>
      <w:r w:rsidR="000D6C70" w:rsidRPr="000D6C70">
        <w:rPr>
          <w:rFonts w:ascii="Century" w:hAnsi="Century" w:hint="eastAsia"/>
        </w:rPr>
        <w:t>、どんな意見が出るでしょうか。余裕があれば更に会話を広げて、</w:t>
      </w:r>
      <w:r w:rsidR="000D6C70">
        <w:rPr>
          <w:rFonts w:ascii="Century" w:hAnsi="Century" w:hint="eastAsia"/>
        </w:rPr>
        <w:t>中学校</w:t>
      </w:r>
      <w:r w:rsidR="000D6C70" w:rsidRPr="000D6C70">
        <w:rPr>
          <w:rFonts w:ascii="Century" w:hAnsi="Century" w:hint="eastAsia"/>
        </w:rPr>
        <w:t>の</w:t>
      </w:r>
      <w:r w:rsidR="000D6C70">
        <w:rPr>
          <w:rFonts w:ascii="Century" w:hAnsi="Century" w:hint="eastAsia"/>
        </w:rPr>
        <w:t>体育祭</w:t>
      </w:r>
      <w:r w:rsidR="000D6C70" w:rsidRPr="000D6C70">
        <w:rPr>
          <w:rFonts w:ascii="Century" w:hAnsi="Century" w:hint="eastAsia"/>
        </w:rPr>
        <w:t>のリレーや徒競走の思い出を話してもらったり、こちらから</w:t>
      </w:r>
      <w:r w:rsidR="000D6C70" w:rsidRPr="000D6C70">
        <w:rPr>
          <w:rFonts w:ascii="Century" w:hAnsi="Century" w:hint="eastAsia"/>
        </w:rPr>
        <w:t xml:space="preserve"> </w:t>
      </w:r>
      <w:r w:rsidR="000D6C70" w:rsidRPr="000D6C70">
        <w:rPr>
          <w:rFonts w:ascii="Century" w:hAnsi="Century"/>
        </w:rPr>
        <w:t>“Are you good at running?/Do you like running?”</w:t>
      </w:r>
      <w:r w:rsidR="000D6C70" w:rsidRPr="000D6C70">
        <w:rPr>
          <w:rFonts w:ascii="Century" w:hAnsi="Century" w:hint="eastAsia"/>
        </w:rPr>
        <w:t>と質問を生徒さん達に投げかけたりしましょう。</w:t>
      </w:r>
    </w:p>
    <w:p w14:paraId="6B89B502" w14:textId="77777777" w:rsidR="000D6C70" w:rsidRPr="000D6C70" w:rsidRDefault="000D6C70">
      <w:pPr>
        <w:rPr>
          <w:rFonts w:ascii="Century" w:hAnsi="Century"/>
        </w:rPr>
      </w:pPr>
    </w:p>
    <w:p w14:paraId="3018E751" w14:textId="0D8486D8" w:rsidR="00106FDD" w:rsidRPr="00AE3C2C" w:rsidRDefault="001E295B">
      <w:pPr>
        <w:rPr>
          <w:rFonts w:ascii="Century" w:hAnsi="Century"/>
        </w:rPr>
      </w:pPr>
      <w:r w:rsidRPr="00AE3C2C">
        <w:rPr>
          <w:rFonts w:ascii="Century" w:hAnsi="Century"/>
          <w:highlight w:val="cyan"/>
        </w:rPr>
        <w:t>２枚目　模範解答</w:t>
      </w:r>
    </w:p>
    <w:p w14:paraId="3035B348" w14:textId="607D2D16" w:rsidR="001E295B" w:rsidRPr="00AE3C2C" w:rsidRDefault="001E295B">
      <w:pPr>
        <w:rPr>
          <w:rFonts w:ascii="Century" w:hAnsi="Century"/>
        </w:rPr>
      </w:pPr>
      <w:r w:rsidRPr="00AE3C2C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AE3C2C">
        <w:rPr>
          <w:rFonts w:ascii="Century" w:hAnsi="Century"/>
        </w:rPr>
        <w:t xml:space="preserve">　</w:t>
      </w:r>
      <w:r w:rsidRPr="00AE3C2C">
        <w:rPr>
          <w:rFonts w:ascii="ＭＳ 明朝" w:eastAsia="ＭＳ 明朝" w:hAnsi="ＭＳ 明朝" w:cs="ＭＳ 明朝" w:hint="eastAsia"/>
        </w:rPr>
        <w:t>①</w:t>
      </w:r>
      <w:r w:rsidRPr="00AE3C2C">
        <w:rPr>
          <w:rFonts w:ascii="Century" w:hAnsi="Century"/>
        </w:rPr>
        <w:t xml:space="preserve">are   </w:t>
      </w:r>
      <w:r w:rsidRPr="00AE3C2C">
        <w:rPr>
          <w:rFonts w:ascii="ＭＳ 明朝" w:eastAsia="ＭＳ 明朝" w:hAnsi="ＭＳ 明朝" w:cs="ＭＳ 明朝" w:hint="eastAsia"/>
        </w:rPr>
        <w:t>②</w:t>
      </w:r>
      <w:r w:rsidRPr="00AE3C2C">
        <w:rPr>
          <w:rFonts w:ascii="Century" w:hAnsi="Century"/>
        </w:rPr>
        <w:t xml:space="preserve">is, is  </w:t>
      </w:r>
      <w:r w:rsidRPr="00AE3C2C">
        <w:rPr>
          <w:rFonts w:ascii="Century" w:hAnsi="Century"/>
        </w:rPr>
        <w:t xml:space="preserve">　</w:t>
      </w:r>
      <w:r w:rsidRPr="00AE3C2C">
        <w:rPr>
          <w:rFonts w:ascii="ＭＳ 明朝" w:eastAsia="ＭＳ 明朝" w:hAnsi="ＭＳ 明朝" w:cs="ＭＳ 明朝" w:hint="eastAsia"/>
        </w:rPr>
        <w:t>③</w:t>
      </w:r>
      <w:r w:rsidRPr="00AE3C2C">
        <w:rPr>
          <w:rFonts w:ascii="Century" w:hAnsi="Century"/>
        </w:rPr>
        <w:t xml:space="preserve">Is, isn’t    </w:t>
      </w:r>
      <w:r w:rsidRPr="00AE3C2C">
        <w:rPr>
          <w:rFonts w:ascii="ＭＳ 明朝" w:eastAsia="ＭＳ 明朝" w:hAnsi="ＭＳ 明朝" w:cs="ＭＳ 明朝" w:hint="eastAsia"/>
        </w:rPr>
        <w:t>④</w:t>
      </w:r>
      <w:r w:rsidRPr="00AE3C2C">
        <w:rPr>
          <w:rFonts w:ascii="Century" w:hAnsi="Century"/>
        </w:rPr>
        <w:t xml:space="preserve">were   </w:t>
      </w:r>
      <w:r w:rsidRPr="00AE3C2C">
        <w:rPr>
          <w:rFonts w:ascii="ＭＳ 明朝" w:eastAsia="ＭＳ 明朝" w:hAnsi="ＭＳ 明朝" w:cs="ＭＳ 明朝" w:hint="eastAsia"/>
        </w:rPr>
        <w:t>⑤</w:t>
      </w:r>
      <w:r w:rsidRPr="00AE3C2C">
        <w:rPr>
          <w:rFonts w:ascii="Century" w:hAnsi="Century"/>
        </w:rPr>
        <w:t xml:space="preserve">was    </w:t>
      </w:r>
      <w:r w:rsidRPr="00AE3C2C">
        <w:rPr>
          <w:rFonts w:ascii="ＭＳ 明朝" w:eastAsia="ＭＳ 明朝" w:hAnsi="ＭＳ 明朝" w:cs="ＭＳ 明朝" w:hint="eastAsia"/>
        </w:rPr>
        <w:t>⑥</w:t>
      </w:r>
      <w:r w:rsidRPr="00AE3C2C">
        <w:rPr>
          <w:rFonts w:ascii="Century" w:hAnsi="Century"/>
        </w:rPr>
        <w:t xml:space="preserve">will be    </w:t>
      </w:r>
      <w:r w:rsidRPr="00AE3C2C">
        <w:rPr>
          <w:rFonts w:ascii="ＭＳ 明朝" w:eastAsia="ＭＳ 明朝" w:hAnsi="ＭＳ 明朝" w:cs="ＭＳ 明朝" w:hint="eastAsia"/>
        </w:rPr>
        <w:t>⑦</w:t>
      </w:r>
      <w:r w:rsidRPr="00AE3C2C">
        <w:rPr>
          <w:rFonts w:ascii="Century" w:hAnsi="Century"/>
        </w:rPr>
        <w:t xml:space="preserve">will be    </w:t>
      </w:r>
      <w:r w:rsidRPr="00AE3C2C">
        <w:rPr>
          <w:rFonts w:ascii="ＭＳ 明朝" w:eastAsia="ＭＳ 明朝" w:hAnsi="ＭＳ 明朝" w:cs="ＭＳ 明朝" w:hint="eastAsia"/>
        </w:rPr>
        <w:t>⑧</w:t>
      </w:r>
      <w:r w:rsidRPr="00AE3C2C">
        <w:rPr>
          <w:rFonts w:ascii="Century" w:hAnsi="Century"/>
        </w:rPr>
        <w:t>have been</w:t>
      </w:r>
    </w:p>
    <w:p w14:paraId="3D378E7E" w14:textId="146D1630" w:rsidR="00AE3C2C" w:rsidRPr="00AE3C2C" w:rsidRDefault="00AE3C2C">
      <w:pPr>
        <w:rPr>
          <w:rFonts w:ascii="Century" w:hAnsi="Century"/>
        </w:rPr>
      </w:pPr>
      <w:r w:rsidRPr="00AE3C2C">
        <w:rPr>
          <w:rFonts w:ascii="Century" w:hAnsi="Century"/>
        </w:rPr>
        <w:t xml:space="preserve">    </w:t>
      </w:r>
      <w:r w:rsidRPr="00AE3C2C">
        <w:rPr>
          <w:rFonts w:ascii="ＭＳ 明朝" w:eastAsia="ＭＳ 明朝" w:hAnsi="ＭＳ 明朝" w:cs="ＭＳ 明朝" w:hint="eastAsia"/>
        </w:rPr>
        <w:t>⑨</w:t>
      </w:r>
      <w:r w:rsidRPr="00AE3C2C">
        <w:rPr>
          <w:rFonts w:ascii="Century" w:hAnsi="Century"/>
        </w:rPr>
        <w:t xml:space="preserve">used to be </w:t>
      </w:r>
    </w:p>
    <w:p w14:paraId="268F58DD" w14:textId="73C7BA31" w:rsidR="00106FDD" w:rsidRPr="00AE3C2C" w:rsidRDefault="001E295B">
      <w:pPr>
        <w:rPr>
          <w:rFonts w:ascii="Century" w:hAnsi="Century"/>
          <w:sz w:val="20"/>
          <w:szCs w:val="20"/>
        </w:rPr>
      </w:pPr>
      <w:r w:rsidRPr="00AE3C2C">
        <w:rPr>
          <w:rFonts w:ascii="Century" w:hAnsi="Century"/>
          <w:sz w:val="20"/>
          <w:szCs w:val="20"/>
          <w:bdr w:val="single" w:sz="4" w:space="0" w:color="auto"/>
        </w:rPr>
        <w:t>３</w:t>
      </w:r>
      <w:r w:rsidRPr="00AE3C2C">
        <w:rPr>
          <w:rFonts w:ascii="Century" w:hAnsi="Century"/>
          <w:sz w:val="20"/>
          <w:szCs w:val="20"/>
        </w:rPr>
        <w:t xml:space="preserve">　１．</w:t>
      </w:r>
      <w:r w:rsidRPr="00AE3C2C">
        <w:rPr>
          <w:rFonts w:ascii="Century" w:hAnsi="Century"/>
          <w:sz w:val="20"/>
          <w:szCs w:val="20"/>
        </w:rPr>
        <w:t xml:space="preserve">There are 50 states in the United States. </w:t>
      </w:r>
    </w:p>
    <w:p w14:paraId="0A75CE39" w14:textId="10B67055" w:rsidR="00106FDD" w:rsidRPr="00AE3C2C" w:rsidRDefault="001E295B">
      <w:pPr>
        <w:rPr>
          <w:rFonts w:ascii="Century" w:hAnsi="Century"/>
        </w:rPr>
      </w:pPr>
      <w:r w:rsidRPr="00AE3C2C">
        <w:rPr>
          <w:rFonts w:ascii="Century" w:hAnsi="Century"/>
        </w:rPr>
        <w:t>２．</w:t>
      </w:r>
      <w:r w:rsidRPr="00AE3C2C">
        <w:rPr>
          <w:rFonts w:ascii="Century" w:hAnsi="Century"/>
        </w:rPr>
        <w:t>There is a boy in the girls’ bathroom.</w:t>
      </w:r>
    </w:p>
    <w:p w14:paraId="622B4A63" w14:textId="7151A2FD" w:rsidR="001E295B" w:rsidRPr="00AE3C2C" w:rsidRDefault="001E295B" w:rsidP="001E295B">
      <w:pPr>
        <w:rPr>
          <w:rFonts w:ascii="Century" w:hAnsi="Century"/>
        </w:rPr>
      </w:pPr>
      <w:r w:rsidRPr="00AE3C2C">
        <w:rPr>
          <w:rFonts w:ascii="Century" w:hAnsi="Century"/>
          <w:sz w:val="20"/>
          <w:szCs w:val="20"/>
          <w:bdr w:val="single" w:sz="4" w:space="0" w:color="auto"/>
        </w:rPr>
        <w:t>４</w:t>
      </w:r>
      <w:r w:rsidRPr="00AE3C2C">
        <w:rPr>
          <w:rFonts w:ascii="Century" w:hAnsi="Century"/>
        </w:rPr>
        <w:t xml:space="preserve">　</w:t>
      </w:r>
      <w:r w:rsidR="00CD66AD" w:rsidRPr="00AE3C2C">
        <w:rPr>
          <w:rFonts w:ascii="Century" w:hAnsi="Century"/>
        </w:rPr>
        <w:t>自分のことについて答えましょう。</w:t>
      </w:r>
      <w:r w:rsidRPr="00AE3C2C">
        <w:rPr>
          <w:rFonts w:ascii="Century" w:hAnsi="Century"/>
        </w:rPr>
        <w:t xml:space="preserve"> </w:t>
      </w:r>
      <w:r w:rsidR="00CD66AD" w:rsidRPr="00AE3C2C">
        <w:rPr>
          <w:rFonts w:ascii="Century" w:hAnsi="Century"/>
        </w:rPr>
        <w:t>（</w:t>
      </w:r>
      <w:r w:rsidR="00CD66AD" w:rsidRPr="00AE3C2C">
        <w:rPr>
          <w:rFonts w:ascii="ＭＳ 明朝" w:eastAsia="ＭＳ 明朝" w:hAnsi="ＭＳ 明朝" w:cs="ＭＳ 明朝" w:hint="eastAsia"/>
        </w:rPr>
        <w:t>※</w:t>
      </w:r>
      <w:r w:rsidR="00CD66AD" w:rsidRPr="00AE3C2C">
        <w:rPr>
          <w:rFonts w:ascii="Century" w:hAnsi="Century"/>
        </w:rPr>
        <w:t>３は、</w:t>
      </w:r>
      <w:r w:rsidR="00CD66AD" w:rsidRPr="00AE3C2C">
        <w:rPr>
          <w:rFonts w:ascii="Century" w:hAnsi="Century"/>
        </w:rPr>
        <w:t>there is/are</w:t>
      </w:r>
      <w:r w:rsidR="00CD66AD" w:rsidRPr="00AE3C2C">
        <w:rPr>
          <w:rFonts w:ascii="Century" w:hAnsi="Century"/>
        </w:rPr>
        <w:t>構文ではありませんが・・・）</w:t>
      </w:r>
    </w:p>
    <w:p w14:paraId="5819E6F7" w14:textId="77777777" w:rsidR="000D6C70" w:rsidRPr="00AE3C2C" w:rsidRDefault="000D6C70">
      <w:pPr>
        <w:rPr>
          <w:rFonts w:ascii="Century" w:hAnsi="Century"/>
          <w:highlight w:val="yellow"/>
        </w:rPr>
      </w:pPr>
    </w:p>
    <w:p w14:paraId="477F59BB" w14:textId="77777777" w:rsidR="000D6C70" w:rsidRPr="00AE3C2C" w:rsidRDefault="000D6C70">
      <w:pPr>
        <w:rPr>
          <w:rFonts w:ascii="Century" w:hAnsi="Century"/>
          <w:highlight w:val="yellow"/>
        </w:rPr>
      </w:pPr>
    </w:p>
    <w:p w14:paraId="6F224EB5" w14:textId="77777777" w:rsidR="000D6C70" w:rsidRDefault="000D6C70">
      <w:pPr>
        <w:rPr>
          <w:rFonts w:ascii="Century" w:hAnsi="Century"/>
          <w:highlight w:val="yellow"/>
        </w:rPr>
      </w:pPr>
    </w:p>
    <w:p w14:paraId="09DA8FAD" w14:textId="5D5DB62A" w:rsidR="00106FDD" w:rsidRDefault="00CD66AD">
      <w:pPr>
        <w:rPr>
          <w:rFonts w:ascii="Century" w:hAnsi="Century"/>
        </w:rPr>
      </w:pPr>
      <w:r w:rsidRPr="00CD66AD">
        <w:rPr>
          <w:rFonts w:ascii="Century" w:hAnsi="Century" w:hint="eastAsia"/>
          <w:highlight w:val="yellow"/>
        </w:rPr>
        <w:lastRenderedPageBreak/>
        <w:t>指導の手引</w:t>
      </w:r>
    </w:p>
    <w:p w14:paraId="588B196A" w14:textId="77777777" w:rsidR="000D6C70" w:rsidRDefault="000D6C70">
      <w:pPr>
        <w:rPr>
          <w:rFonts w:ascii="Century" w:hAnsi="Century"/>
        </w:rPr>
      </w:pPr>
      <w:r>
        <w:rPr>
          <w:rFonts w:ascii="Century" w:hAnsi="Century" w:hint="eastAsia"/>
        </w:rPr>
        <w:t>●</w:t>
      </w:r>
      <w:r w:rsidR="00CD66AD">
        <w:rPr>
          <w:rFonts w:ascii="Century" w:hAnsi="Century" w:hint="eastAsia"/>
        </w:rPr>
        <w:t>小学生</w:t>
      </w:r>
      <w:r w:rsidR="0054690B">
        <w:rPr>
          <w:rFonts w:ascii="Century" w:hAnsi="Century" w:hint="eastAsia"/>
        </w:rPr>
        <w:t>または</w:t>
      </w:r>
      <w:r w:rsidR="00CD66AD">
        <w:rPr>
          <w:rFonts w:ascii="Century" w:hAnsi="Century" w:hint="eastAsia"/>
        </w:rPr>
        <w:t>高校生の教材と併用し</w:t>
      </w:r>
      <w:r w:rsidR="0054690B">
        <w:rPr>
          <w:rFonts w:ascii="Century" w:hAnsi="Century" w:hint="eastAsia"/>
        </w:rPr>
        <w:t>て下さい。</w:t>
      </w:r>
    </w:p>
    <w:p w14:paraId="433A0885" w14:textId="085828AF" w:rsidR="000D6C70" w:rsidRDefault="000D6C70">
      <w:pPr>
        <w:rPr>
          <w:rFonts w:ascii="Century" w:hAnsi="Century"/>
        </w:rPr>
      </w:pPr>
      <w:r>
        <w:rPr>
          <w:rFonts w:ascii="Century" w:hAnsi="Century" w:hint="eastAsia"/>
        </w:rPr>
        <w:t>小学生の教材の本文は</w:t>
      </w:r>
      <w:r>
        <w:rPr>
          <w:rFonts w:ascii="Century" w:hAnsi="Century" w:hint="eastAsia"/>
        </w:rPr>
        <w:t>You Tube</w:t>
      </w:r>
      <w:r>
        <w:rPr>
          <w:rFonts w:ascii="Century" w:hAnsi="Century" w:hint="eastAsia"/>
        </w:rPr>
        <w:t>で見ていただけます。</w:t>
      </w:r>
    </w:p>
    <w:p w14:paraId="391D6DB5" w14:textId="11736C85" w:rsidR="000D6C70" w:rsidRDefault="000D6C70">
      <w:pPr>
        <w:rPr>
          <w:rFonts w:ascii="Century" w:hAnsi="Century"/>
        </w:rPr>
      </w:pPr>
      <w:r>
        <w:rPr>
          <w:rFonts w:ascii="Century" w:hAnsi="Century" w:hint="eastAsia"/>
        </w:rPr>
        <w:t>↓</w:t>
      </w:r>
    </w:p>
    <w:p w14:paraId="1416EB95" w14:textId="478238CB" w:rsidR="000D6C70" w:rsidRDefault="000C20A6">
      <w:pPr>
        <w:rPr>
          <w:rFonts w:ascii="Century" w:hAnsi="Century"/>
        </w:rPr>
      </w:pPr>
      <w:r>
        <w:rPr>
          <w:noProof/>
        </w:rPr>
        <w:drawing>
          <wp:inline distT="0" distB="0" distL="0" distR="0" wp14:anchorId="69C9B14A" wp14:editId="79A35326">
            <wp:extent cx="349250" cy="3492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87745" w14:textId="77777777" w:rsidR="000C20A6" w:rsidRDefault="000C20A6">
      <w:pPr>
        <w:rPr>
          <w:rFonts w:ascii="Century" w:hAnsi="Century" w:hint="eastAsia"/>
        </w:rPr>
      </w:pPr>
    </w:p>
    <w:p w14:paraId="4C91B0FB" w14:textId="503D1943" w:rsidR="000D6C70" w:rsidRDefault="000D6C70">
      <w:pPr>
        <w:rPr>
          <w:rFonts w:ascii="Century" w:hAnsi="Century"/>
        </w:rPr>
      </w:pPr>
      <w:r>
        <w:rPr>
          <w:rFonts w:ascii="Century" w:hAnsi="Century" w:hint="eastAsia"/>
        </w:rPr>
        <w:t>●</w:t>
      </w:r>
      <w:r w:rsidR="00CD66AD">
        <w:rPr>
          <w:rFonts w:ascii="Century" w:hAnsi="Century" w:hint="eastAsia"/>
        </w:rPr>
        <w:t>T</w:t>
      </w:r>
      <w:r w:rsidR="00CD66AD">
        <w:rPr>
          <w:rFonts w:ascii="Century" w:hAnsi="Century"/>
        </w:rPr>
        <w:t>here is/are</w:t>
      </w:r>
      <w:r w:rsidR="00CD66AD">
        <w:rPr>
          <w:rFonts w:ascii="Century" w:hAnsi="Century" w:hint="eastAsia"/>
        </w:rPr>
        <w:t>の存在構文の導入に使えますが、</w:t>
      </w:r>
      <w:r w:rsidR="00CD66AD">
        <w:rPr>
          <w:rFonts w:ascii="Century" w:hAnsi="Century"/>
        </w:rPr>
        <w:t>“</w:t>
      </w:r>
      <w:r w:rsidR="00CD66AD" w:rsidRPr="00733D75">
        <w:rPr>
          <w:rFonts w:ascii="Century" w:hAnsi="Century"/>
        </w:rPr>
        <w:t xml:space="preserve">Osaka city </w:t>
      </w:r>
      <w:bookmarkStart w:id="0" w:name="_Hlk68512314"/>
      <w:r w:rsidR="00CD66AD" w:rsidRPr="00733D75">
        <w:rPr>
          <w:rFonts w:ascii="Century" w:hAnsi="Century"/>
        </w:rPr>
        <w:t>is going to hold a 100-day countdown event</w:t>
      </w:r>
      <w:bookmarkEnd w:id="0"/>
      <w:r w:rsidR="00CD66AD">
        <w:rPr>
          <w:rFonts w:ascii="Century" w:hAnsi="Century"/>
        </w:rPr>
        <w:t>…”</w:t>
      </w:r>
    </w:p>
    <w:p w14:paraId="536F029B" w14:textId="77777777" w:rsidR="000D6C70" w:rsidRDefault="00CD66AD">
      <w:pPr>
        <w:rPr>
          <w:rFonts w:ascii="Century" w:hAnsi="Century"/>
        </w:rPr>
      </w:pPr>
      <w:r>
        <w:rPr>
          <w:rFonts w:ascii="Century" w:hAnsi="Century" w:hint="eastAsia"/>
        </w:rPr>
        <w:t>の一文を取り上げて、未来形の</w:t>
      </w:r>
      <w:r>
        <w:rPr>
          <w:rFonts w:ascii="Century" w:hAnsi="Century" w:hint="eastAsia"/>
        </w:rPr>
        <w:t>b</w:t>
      </w:r>
      <w:r>
        <w:rPr>
          <w:rFonts w:ascii="Century" w:hAnsi="Century"/>
        </w:rPr>
        <w:t>e going to</w:t>
      </w:r>
      <w:r>
        <w:rPr>
          <w:rFonts w:ascii="Century" w:hAnsi="Century" w:hint="eastAsia"/>
        </w:rPr>
        <w:t>を導入するのも良いでしょう。</w:t>
      </w:r>
    </w:p>
    <w:p w14:paraId="7C371285" w14:textId="0D6311F0" w:rsidR="00106FDD" w:rsidRDefault="000D6C70">
      <w:pPr>
        <w:rPr>
          <w:rFonts w:ascii="Century" w:hAnsi="Century"/>
        </w:rPr>
      </w:pPr>
      <w:r>
        <w:rPr>
          <w:rFonts w:ascii="Century" w:hAnsi="Century" w:hint="eastAsia"/>
        </w:rPr>
        <w:t>●</w:t>
      </w:r>
      <w:r w:rsidR="00CD66AD">
        <w:rPr>
          <w:rFonts w:ascii="Century" w:hAnsi="Century" w:hint="eastAsia"/>
        </w:rPr>
        <w:t>授業でこちらから題材を与えるだけでなく、</w:t>
      </w:r>
      <w:r w:rsidR="00CD66AD">
        <w:rPr>
          <w:rFonts w:ascii="Century" w:hAnsi="Century" w:hint="eastAsia"/>
        </w:rPr>
        <w:t>Q10</w:t>
      </w:r>
      <w:r w:rsidR="00CD66AD">
        <w:rPr>
          <w:rFonts w:ascii="Century" w:hAnsi="Century" w:hint="eastAsia"/>
        </w:rPr>
        <w:t>のように生徒さんが自分で情報を調べる</w:t>
      </w:r>
      <w:r w:rsidR="0054690B">
        <w:rPr>
          <w:rFonts w:ascii="Century" w:hAnsi="Century" w:hint="eastAsia"/>
        </w:rPr>
        <w:t>よう教育する</w:t>
      </w:r>
      <w:r w:rsidR="00CD66AD">
        <w:rPr>
          <w:rFonts w:ascii="Century" w:hAnsi="Century" w:hint="eastAsia"/>
        </w:rPr>
        <w:t>ことも大変大切</w:t>
      </w:r>
      <w:r>
        <w:rPr>
          <w:rFonts w:ascii="Century" w:hAnsi="Century" w:hint="eastAsia"/>
        </w:rPr>
        <w:t>だと思います</w:t>
      </w:r>
      <w:r w:rsidR="00CD66AD">
        <w:rPr>
          <w:rFonts w:ascii="Century" w:hAnsi="Century" w:hint="eastAsia"/>
        </w:rPr>
        <w:t>。</w:t>
      </w:r>
    </w:p>
    <w:p w14:paraId="6BA4F862" w14:textId="188EFC1C" w:rsidR="0054690B" w:rsidRPr="000D6C70" w:rsidRDefault="000D6C70">
      <w:pPr>
        <w:rPr>
          <w:rFonts w:ascii="Century" w:hAnsi="Century"/>
        </w:rPr>
      </w:pPr>
      <w:r w:rsidRPr="000D6C70">
        <w:rPr>
          <w:rFonts w:ascii="Century" w:hAnsi="Century" w:hint="eastAsia"/>
        </w:rPr>
        <w:t>●良い機会なので、</w:t>
      </w:r>
      <w:r w:rsidRPr="000D6C70">
        <w:rPr>
          <w:rFonts w:ascii="Century" w:hAnsi="Century" w:hint="eastAsia"/>
        </w:rPr>
        <w:t>t</w:t>
      </w:r>
      <w:r w:rsidRPr="000D6C70">
        <w:rPr>
          <w:rFonts w:ascii="Century" w:hAnsi="Century"/>
        </w:rPr>
        <w:t>orch</w:t>
      </w:r>
      <w:r w:rsidRPr="000D6C70">
        <w:rPr>
          <w:rFonts w:ascii="Century" w:hAnsi="Century" w:hint="eastAsia"/>
        </w:rPr>
        <w:t>がイギリス英語では</w:t>
      </w:r>
      <w:r>
        <w:rPr>
          <w:rFonts w:ascii="Century" w:hAnsi="Century" w:hint="eastAsia"/>
        </w:rPr>
        <w:t>、松明以外に</w:t>
      </w:r>
      <w:r w:rsidRPr="000D6C70">
        <w:rPr>
          <w:rFonts w:ascii="Century" w:hAnsi="Century" w:hint="eastAsia"/>
        </w:rPr>
        <w:t>懐中電灯を意味することも教えましょう。</w:t>
      </w:r>
      <w:r>
        <w:rPr>
          <w:rFonts w:ascii="Century" w:hAnsi="Century" w:hint="eastAsia"/>
        </w:rPr>
        <w:t>（</w:t>
      </w:r>
      <w:r w:rsidRPr="000D6C70">
        <w:rPr>
          <w:rFonts w:ascii="Century" w:hAnsi="Century" w:hint="eastAsia"/>
        </w:rPr>
        <w:t>アメリカ英語では懐中電灯を</w:t>
      </w:r>
      <w:r w:rsidRPr="000D6C70">
        <w:rPr>
          <w:rFonts w:ascii="Century" w:hAnsi="Century" w:hint="eastAsia"/>
        </w:rPr>
        <w:t>f</w:t>
      </w:r>
      <w:r w:rsidRPr="000D6C70">
        <w:rPr>
          <w:rFonts w:ascii="Century" w:hAnsi="Century"/>
        </w:rPr>
        <w:t>lashlight</w:t>
      </w:r>
      <w:r w:rsidRPr="000D6C70">
        <w:rPr>
          <w:rFonts w:ascii="Century" w:hAnsi="Century" w:hint="eastAsia"/>
        </w:rPr>
        <w:t>と言うことも</w:t>
      </w:r>
      <w:r>
        <w:rPr>
          <w:rFonts w:ascii="Century" w:hAnsi="Century" w:hint="eastAsia"/>
        </w:rPr>
        <w:t>押さえておきましょう）</w:t>
      </w:r>
    </w:p>
    <w:p w14:paraId="6C5D25D1" w14:textId="77777777" w:rsidR="00CD66AD" w:rsidRPr="00CD66AD" w:rsidRDefault="00CD66AD">
      <w:pPr>
        <w:rPr>
          <w:rFonts w:ascii="Century" w:hAnsi="Century"/>
        </w:rPr>
      </w:pPr>
    </w:p>
    <w:p w14:paraId="50444701" w14:textId="0D5AFA26" w:rsidR="00106FDD" w:rsidRPr="00106FDD" w:rsidRDefault="000D6C70" w:rsidP="00106FDD">
      <w:pPr>
        <w:rPr>
          <w:rFonts w:ascii="Century" w:hAnsi="Century"/>
        </w:rPr>
      </w:pPr>
      <w:r>
        <w:rPr>
          <w:rFonts w:ascii="Century" w:hAnsi="Century" w:hint="eastAsia"/>
        </w:rPr>
        <w:t>★</w:t>
      </w:r>
      <w:r w:rsidR="00CD66AD">
        <w:rPr>
          <w:rFonts w:ascii="Century" w:hAnsi="Century" w:hint="eastAsia"/>
        </w:rPr>
        <w:t>本文を書くにあたって</w:t>
      </w:r>
      <w:r w:rsidR="00106FDD" w:rsidRPr="00CD66AD">
        <w:rPr>
          <w:rFonts w:ascii="Century" w:hAnsi="Century"/>
        </w:rPr>
        <w:t>参考にしたニュース記事</w:t>
      </w:r>
    </w:p>
    <w:p w14:paraId="6664D398" w14:textId="77777777" w:rsidR="00106FDD" w:rsidRPr="00106FDD" w:rsidRDefault="000C20A6" w:rsidP="00106FDD">
      <w:pPr>
        <w:rPr>
          <w:rFonts w:ascii="Century" w:hAnsi="Century"/>
        </w:rPr>
      </w:pPr>
      <w:hyperlink r:id="rId9" w:history="1">
        <w:r w:rsidR="00106FDD" w:rsidRPr="00106FDD">
          <w:rPr>
            <w:rFonts w:ascii="Century" w:hAnsi="Century"/>
            <w:color w:val="0563C1" w:themeColor="hyperlink"/>
            <w:u w:val="single"/>
          </w:rPr>
          <w:t>http://www.asahi.com/ajw/articles/14323001</w:t>
        </w:r>
      </w:hyperlink>
    </w:p>
    <w:p w14:paraId="45164D14" w14:textId="77777777" w:rsidR="00106FDD" w:rsidRPr="00106FDD" w:rsidRDefault="000C20A6" w:rsidP="00106FDD">
      <w:pPr>
        <w:rPr>
          <w:rFonts w:ascii="Century" w:hAnsi="Century"/>
        </w:rPr>
      </w:pPr>
      <w:hyperlink r:id="rId10" w:history="1">
        <w:r w:rsidR="00106FDD" w:rsidRPr="00106FDD">
          <w:rPr>
            <w:rFonts w:ascii="Century" w:hAnsi="Century"/>
            <w:color w:val="0563C1" w:themeColor="hyperlink"/>
            <w:u w:val="single"/>
          </w:rPr>
          <w:t>https://english.kyodonews.net/news/2021/04/2cb4570f6336-breaking-news-tokyo-olympic-torch-relay-should-be-canceled-in-osaka-governor.html</w:t>
        </w:r>
      </w:hyperlink>
    </w:p>
    <w:p w14:paraId="0397D076" w14:textId="77777777" w:rsidR="00106FDD" w:rsidRPr="00106FDD" w:rsidRDefault="000C20A6" w:rsidP="00106FDD">
      <w:pPr>
        <w:rPr>
          <w:rFonts w:ascii="Century" w:hAnsi="Century"/>
        </w:rPr>
      </w:pPr>
      <w:hyperlink r:id="rId11" w:history="1">
        <w:r w:rsidR="00106FDD" w:rsidRPr="00106FDD">
          <w:rPr>
            <w:rFonts w:ascii="Century" w:hAnsi="Century"/>
            <w:color w:val="0563C1" w:themeColor="hyperlink"/>
            <w:u w:val="single"/>
          </w:rPr>
          <w:t>https://www.ctvnews.ca/sports/mayor-governor-want-to-cancel-osaka-legs-of-olympic-relay-1.5371206</w:t>
        </w:r>
      </w:hyperlink>
    </w:p>
    <w:p w14:paraId="7224EA53" w14:textId="77777777" w:rsidR="00106FDD" w:rsidRPr="00106FDD" w:rsidRDefault="000C20A6" w:rsidP="00106FDD">
      <w:pPr>
        <w:rPr>
          <w:rFonts w:ascii="Century" w:hAnsi="Century"/>
        </w:rPr>
      </w:pPr>
      <w:hyperlink r:id="rId12" w:history="1">
        <w:r w:rsidR="00106FDD" w:rsidRPr="00106FDD">
          <w:rPr>
            <w:rFonts w:ascii="Century" w:hAnsi="Century"/>
            <w:color w:val="0563C1" w:themeColor="hyperlink"/>
            <w:u w:val="single"/>
          </w:rPr>
          <w:t>https://www.newsobserver.com/news/article250356876.html</w:t>
        </w:r>
      </w:hyperlink>
    </w:p>
    <w:p w14:paraId="0D3E597B" w14:textId="77777777" w:rsidR="00106FDD" w:rsidRPr="00106FDD" w:rsidRDefault="000C20A6" w:rsidP="00106FDD">
      <w:pPr>
        <w:rPr>
          <w:rFonts w:ascii="Century" w:hAnsi="Century"/>
        </w:rPr>
      </w:pPr>
      <w:hyperlink r:id="rId13" w:history="1">
        <w:r w:rsidR="00106FDD" w:rsidRPr="00106FDD">
          <w:rPr>
            <w:rFonts w:ascii="Century" w:hAnsi="Century"/>
            <w:color w:val="0563C1" w:themeColor="hyperlink"/>
            <w:u w:val="single"/>
          </w:rPr>
          <w:t>https://www.dw.com/en/coronavirus-digest-cancel-olympic-torch-relay-in-osaka-say-officials/a-57070268</w:t>
        </w:r>
      </w:hyperlink>
    </w:p>
    <w:p w14:paraId="2BFB89BE" w14:textId="77777777" w:rsidR="00106FDD" w:rsidRPr="00106FDD" w:rsidRDefault="000C20A6" w:rsidP="00106FDD">
      <w:pPr>
        <w:rPr>
          <w:rFonts w:ascii="Century" w:hAnsi="Century"/>
        </w:rPr>
      </w:pPr>
      <w:hyperlink r:id="rId14" w:history="1">
        <w:r w:rsidR="00106FDD" w:rsidRPr="00106FDD">
          <w:rPr>
            <w:rFonts w:ascii="Century" w:hAnsi="Century"/>
            <w:color w:val="0563C1" w:themeColor="hyperlink"/>
            <w:u w:val="single"/>
          </w:rPr>
          <w:t>https://www.usnews.com/news/sports/articles/2021-04-01/mayor-governor-want-to-cancel-osaka-legs-of-olympic-relay</w:t>
        </w:r>
      </w:hyperlink>
    </w:p>
    <w:p w14:paraId="6BE0117E" w14:textId="77777777" w:rsidR="00106FDD" w:rsidRPr="00106FDD" w:rsidRDefault="00106FDD" w:rsidP="00106FDD">
      <w:pPr>
        <w:rPr>
          <w:rFonts w:ascii="Century" w:hAnsi="Century"/>
        </w:rPr>
      </w:pPr>
    </w:p>
    <w:p w14:paraId="0E0BF5F4" w14:textId="77777777" w:rsidR="00106FDD" w:rsidRPr="00106FDD" w:rsidRDefault="00106FDD" w:rsidP="00106FDD">
      <w:pPr>
        <w:rPr>
          <w:rFonts w:ascii="Century" w:hAnsi="Century"/>
        </w:rPr>
      </w:pPr>
    </w:p>
    <w:p w14:paraId="7BE749C2" w14:textId="77777777" w:rsidR="00106FDD" w:rsidRPr="00106FDD" w:rsidRDefault="00106FDD" w:rsidP="00106FDD">
      <w:pPr>
        <w:rPr>
          <w:rFonts w:ascii="Century" w:hAnsi="Century"/>
        </w:rPr>
      </w:pPr>
    </w:p>
    <w:p w14:paraId="7305998D" w14:textId="77777777" w:rsidR="00106FDD" w:rsidRPr="00106FDD" w:rsidRDefault="00106FDD" w:rsidP="00106FDD">
      <w:pPr>
        <w:rPr>
          <w:rFonts w:ascii="Century" w:hAnsi="Century"/>
        </w:rPr>
      </w:pPr>
    </w:p>
    <w:p w14:paraId="656486CA" w14:textId="5C93EFEA" w:rsidR="00106FDD" w:rsidRPr="00CD66AD" w:rsidRDefault="00106FDD">
      <w:pPr>
        <w:rPr>
          <w:rFonts w:ascii="Century" w:hAnsi="Century"/>
        </w:rPr>
      </w:pPr>
    </w:p>
    <w:p w14:paraId="3267B981" w14:textId="77777777" w:rsidR="00106FDD" w:rsidRPr="00CD66AD" w:rsidRDefault="00106FDD">
      <w:pPr>
        <w:rPr>
          <w:rFonts w:ascii="Century" w:hAnsi="Century"/>
        </w:rPr>
      </w:pPr>
    </w:p>
    <w:p w14:paraId="5C6B0AC2" w14:textId="1188A3F9" w:rsidR="00106FDD" w:rsidRPr="00CD66AD" w:rsidRDefault="00106FDD">
      <w:pPr>
        <w:rPr>
          <w:rFonts w:ascii="Century" w:hAnsi="Century"/>
        </w:rPr>
      </w:pPr>
    </w:p>
    <w:p w14:paraId="420745B9" w14:textId="2C0AA1E0" w:rsidR="00106FDD" w:rsidRPr="00CD66AD" w:rsidRDefault="00106FDD">
      <w:pPr>
        <w:rPr>
          <w:rFonts w:ascii="Century" w:hAnsi="Century"/>
        </w:rPr>
      </w:pPr>
    </w:p>
    <w:p w14:paraId="2EF0D5C8" w14:textId="68463777" w:rsidR="00106FDD" w:rsidRPr="00CD66AD" w:rsidRDefault="00106FDD">
      <w:pPr>
        <w:rPr>
          <w:rFonts w:ascii="Century" w:hAnsi="Century"/>
        </w:rPr>
      </w:pPr>
    </w:p>
    <w:p w14:paraId="68CAB9F4" w14:textId="444CAACB" w:rsidR="00106FDD" w:rsidRPr="00CD66AD" w:rsidRDefault="00106FDD">
      <w:pPr>
        <w:rPr>
          <w:rFonts w:ascii="Century" w:hAnsi="Century"/>
        </w:rPr>
      </w:pPr>
    </w:p>
    <w:p w14:paraId="4C410FD4" w14:textId="770908EF" w:rsidR="00106FDD" w:rsidRPr="00CD66AD" w:rsidRDefault="00106FDD">
      <w:pPr>
        <w:rPr>
          <w:rFonts w:ascii="Century" w:hAnsi="Century"/>
        </w:rPr>
      </w:pPr>
    </w:p>
    <w:p w14:paraId="30A8BF9F" w14:textId="77777777" w:rsidR="00106FDD" w:rsidRPr="00106FDD" w:rsidRDefault="00106FDD"/>
    <w:sectPr w:rsidR="00106FDD" w:rsidRPr="00106FDD" w:rsidSect="00106F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B53A3" w14:textId="77777777" w:rsidR="00AE3C2C" w:rsidRDefault="00AE3C2C" w:rsidP="00AE3C2C">
      <w:r>
        <w:separator/>
      </w:r>
    </w:p>
  </w:endnote>
  <w:endnote w:type="continuationSeparator" w:id="0">
    <w:p w14:paraId="3A113230" w14:textId="77777777" w:rsidR="00AE3C2C" w:rsidRDefault="00AE3C2C" w:rsidP="00AE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5851A" w14:textId="77777777" w:rsidR="00AE3C2C" w:rsidRDefault="00AE3C2C" w:rsidP="00AE3C2C">
      <w:r>
        <w:separator/>
      </w:r>
    </w:p>
  </w:footnote>
  <w:footnote w:type="continuationSeparator" w:id="0">
    <w:p w14:paraId="499E88F4" w14:textId="77777777" w:rsidR="00AE3C2C" w:rsidRDefault="00AE3C2C" w:rsidP="00AE3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1E4220"/>
    <w:multiLevelType w:val="hybridMultilevel"/>
    <w:tmpl w:val="D2189DF0"/>
    <w:lvl w:ilvl="0" w:tplc="E3DE5FBA">
      <w:start w:val="1"/>
      <w:numFmt w:val="decimalFullWidth"/>
      <w:lvlText w:val="%1．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A81AC0"/>
    <w:multiLevelType w:val="hybridMultilevel"/>
    <w:tmpl w:val="CF98A3E0"/>
    <w:lvl w:ilvl="0" w:tplc="4BBA78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DD"/>
    <w:rsid w:val="000C20A6"/>
    <w:rsid w:val="000D6C70"/>
    <w:rsid w:val="00106FDD"/>
    <w:rsid w:val="001E295B"/>
    <w:rsid w:val="0054690B"/>
    <w:rsid w:val="00AE3C2C"/>
    <w:rsid w:val="00CD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4983AA"/>
  <w15:chartTrackingRefBased/>
  <w15:docId w15:val="{F9565D21-7187-4CCE-8C29-6039EB7A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D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06FD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D6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3C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3C2C"/>
  </w:style>
  <w:style w:type="paragraph" w:styleId="a8">
    <w:name w:val="footer"/>
    <w:basedOn w:val="a"/>
    <w:link w:val="a9"/>
    <w:uiPriority w:val="99"/>
    <w:unhideWhenUsed/>
    <w:rsid w:val="00AE3C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3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w.com/en/coronavirus-digest-cancel-olympic-torch-relay-in-osaka-say-officials/a-570702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kyo2020.org/ja/torch/route/" TargetMode="External"/><Relationship Id="rId12" Type="http://schemas.openxmlformats.org/officeDocument/2006/relationships/hyperlink" Target="https://www.newsobserver.com/news/article250356876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tvnews.ca/sports/mayor-governor-want-to-cancel-osaka-legs-of-olympic-relay-1.537120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nglish.kyodonews.net/news/2021/04/2cb4570f6336-breaking-news-tokyo-olympic-torch-relay-should-be-canceled-in-osaka-governo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ahi.com/ajw/articles/14323001" TargetMode="External"/><Relationship Id="rId14" Type="http://schemas.openxmlformats.org/officeDocument/2006/relationships/hyperlink" Target="https://www.usnews.com/news/sports/articles/2021-04-01/mayor-governor-want-to-cancel-osaka-legs-of-olympic-relay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Taterin Yuki</dc:creator>
  <cp:keywords/>
  <dc:description/>
  <cp:lastModifiedBy>Taterin Yuki</cp:lastModifiedBy>
  <cp:revision>4</cp:revision>
  <dcterms:created xsi:type="dcterms:W3CDTF">2021-04-05T01:42:00Z</dcterms:created>
  <dcterms:modified xsi:type="dcterms:W3CDTF">2021-04-06T12:39:00Z</dcterms:modified>
</cp:coreProperties>
</file>